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9"/>
        <w:gridCol w:w="4529"/>
        <w:gridCol w:w="3714"/>
      </w:tblGrid>
      <w:tr w:rsidR="006C46E6" w:rsidRPr="00A06B0E" w:rsidTr="00A75D86">
        <w:trPr>
          <w:trHeight w:val="795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  <w:t>Evento</w:t>
            </w:r>
            <w:r w:rsidRPr="00A06B0E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  <w:br/>
              <w:t>¿Puede regularse el uso de las redes sociales?</w:t>
            </w:r>
          </w:p>
        </w:tc>
      </w:tr>
      <w:tr w:rsidR="006C46E6" w:rsidRPr="00A06B0E" w:rsidTr="00A75D86">
        <w:trPr>
          <w:trHeight w:val="315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Facultad de Derecho - Universidad de los Andes </w:t>
            </w:r>
          </w:p>
        </w:tc>
      </w:tr>
      <w:tr w:rsidR="006C46E6" w:rsidRPr="00A06B0E" w:rsidTr="00A75D86">
        <w:trPr>
          <w:trHeight w:val="315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27 de febrero de 2019</w:t>
            </w:r>
          </w:p>
        </w:tc>
      </w:tr>
      <w:tr w:rsidR="006C46E6" w:rsidRPr="00A06B0E" w:rsidTr="00A75D86">
        <w:trPr>
          <w:trHeight w:val="315"/>
        </w:trPr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Hora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Actividad</w:t>
            </w:r>
          </w:p>
        </w:tc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Participantes</w:t>
            </w:r>
          </w:p>
        </w:tc>
      </w:tr>
      <w:tr w:rsidR="006C46E6" w:rsidRPr="00A06B0E" w:rsidTr="00A75D86">
        <w:trPr>
          <w:trHeight w:val="315"/>
        </w:trPr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D87ED4" w:rsidP="00D87ED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8:00 - 8:15</w:t>
            </w:r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a.m.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Registro de asistentes</w:t>
            </w:r>
          </w:p>
        </w:tc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8B05E3" w:rsidRPr="00A06B0E" w:rsidTr="00A75D86">
        <w:trPr>
          <w:trHeight w:val="1074"/>
        </w:trPr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05E3" w:rsidRPr="00A06B0E" w:rsidRDefault="008B05E3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8:15 – 8:30 a.m.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05E3" w:rsidRPr="00A06B0E" w:rsidRDefault="008B05E3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Presentación e instalación del evento</w:t>
            </w:r>
          </w:p>
        </w:tc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E3" w:rsidRPr="00A06B0E" w:rsidRDefault="008B05E3" w:rsidP="00A75D8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○ Catalina Botero Marino (Decana, Facultad de Derecho de la Universidad de los Andes)</w:t>
            </w:r>
          </w:p>
        </w:tc>
      </w:tr>
      <w:tr w:rsidR="006C46E6" w:rsidRPr="00A06B0E" w:rsidTr="00A75D86">
        <w:trPr>
          <w:trHeight w:val="1074"/>
        </w:trPr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8:30 - 8:45 a.m.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8B05E3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Intervención de Edison Lanza, 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Relator para la Libertad de Expresión de la Comisión Interamericana de Derechos Humanos</w:t>
            </w:r>
          </w:p>
        </w:tc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Edison Lanza (Relator para la Libertad de Expresión de la Comisión Interamericana de Derechos Humanos)</w:t>
            </w:r>
          </w:p>
        </w:tc>
      </w:tr>
      <w:tr w:rsidR="006C46E6" w:rsidRPr="00A06B0E" w:rsidTr="00A75D86">
        <w:trPr>
          <w:trHeight w:val="2805"/>
        </w:trPr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8B05E3" w:rsidP="008B05E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8:45 - 9:30</w:t>
            </w:r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a.m.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6E6" w:rsidRPr="00A06B0E" w:rsidRDefault="00FD26DD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Presentación</w:t>
            </w:r>
            <w:bookmarkStart w:id="0" w:name="_GoBack"/>
            <w:bookmarkEnd w:id="0"/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del segundo número de la Revista Latinoamericana de Derecho </w:t>
            </w:r>
          </w:p>
        </w:tc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383A" w:rsidRDefault="006C46E6" w:rsidP="00A75D8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○ Catalina Botero Marino (Decana, Facultad de Derecho de la Universidad de los Andes)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br/>
              <w:t xml:space="preserve">○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Rodrigo Meneses 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(D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irector de</w:t>
            </w:r>
            <w:r w:rsidR="00E4258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división de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Estudios jurídicos -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CIDE)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TBC</w:t>
            </w:r>
          </w:p>
          <w:p w:rsidR="006C46E6" w:rsidRPr="00A06B0E" w:rsidRDefault="00401BB0" w:rsidP="00A75D8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○ Natali</w:t>
            </w:r>
            <w:r w:rsidR="009838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a Ángel (Profesora asistente, directora de la Revista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Latinoamericana</w:t>
            </w:r>
            <w:r w:rsidR="009838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de Derecho Lar – Universidad de los Andes)</w:t>
            </w:r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br/>
              <w:t>○ Joan Barata (</w:t>
            </w:r>
            <w:proofErr w:type="spellStart"/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Fellow</w:t>
            </w:r>
            <w:proofErr w:type="spellEnd"/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, Center </w:t>
            </w:r>
            <w:proofErr w:type="spellStart"/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for</w:t>
            </w:r>
            <w:proofErr w:type="spellEnd"/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Internet and </w:t>
            </w:r>
            <w:proofErr w:type="spellStart"/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Society</w:t>
            </w:r>
            <w:proofErr w:type="spellEnd"/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- Stanford </w:t>
            </w:r>
            <w:proofErr w:type="spellStart"/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University</w:t>
            </w:r>
            <w:proofErr w:type="spellEnd"/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)</w:t>
            </w:r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br/>
              <w:t>○ Carlos Cortés (La Mesa de Centro - La Silla Vacía, Profesor Universidad de los Andes)</w:t>
            </w:r>
          </w:p>
        </w:tc>
      </w:tr>
      <w:tr w:rsidR="006C46E6" w:rsidRPr="00A06B0E" w:rsidTr="00A75D86">
        <w:trPr>
          <w:trHeight w:val="436"/>
        </w:trPr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8B05E3" w:rsidP="008B05E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9:30 - 9:45</w:t>
            </w:r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a.m.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Receso</w:t>
            </w:r>
          </w:p>
        </w:tc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6C46E6" w:rsidRPr="00A06B0E" w:rsidTr="00A75D86">
        <w:trPr>
          <w:trHeight w:val="904"/>
        </w:trPr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8B05E3" w:rsidP="00D87ED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9:4</w:t>
            </w:r>
            <w:r w:rsidR="00D87E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- 10:45</w:t>
            </w:r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a.m.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Panel 1 - El ejercicio del derecho a la Libertad de Expresión en internet</w:t>
            </w:r>
          </w:p>
        </w:tc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6E6" w:rsidRDefault="006C46E6" w:rsidP="0098383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○ Pedro Vac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a (Director ejecutivo, Fundació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n para la Libertad de Prensa)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br/>
              <w:t>○ Joan Barata (</w:t>
            </w:r>
            <w:proofErr w:type="spellStart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Fellow</w:t>
            </w:r>
            <w:proofErr w:type="spellEnd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, Center </w:t>
            </w:r>
            <w:proofErr w:type="spellStart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for</w:t>
            </w:r>
            <w:proofErr w:type="spellEnd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Internet and </w:t>
            </w:r>
            <w:proofErr w:type="spellStart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Society</w:t>
            </w:r>
            <w:proofErr w:type="spellEnd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- Stanford </w:t>
            </w:r>
            <w:proofErr w:type="spellStart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lastRenderedPageBreak/>
              <w:t>University</w:t>
            </w:r>
            <w:proofErr w:type="spellEnd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)</w:t>
            </w:r>
            <w:r w:rsidR="009838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br/>
              <w:t>○ Daniel Peña Valenzuela (Profesor, Universidad Externado de Colombia)</w:t>
            </w:r>
          </w:p>
          <w:p w:rsidR="008B05E3" w:rsidRPr="00A06B0E" w:rsidRDefault="008B05E3" w:rsidP="0098383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○Modera: Carlos Cortés 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(La Mesa de Centro - La Silla Vacía, Profesor Universidad de los Andes)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.</w:t>
            </w:r>
          </w:p>
        </w:tc>
      </w:tr>
      <w:tr w:rsidR="006C46E6" w:rsidRPr="00A06B0E" w:rsidTr="008B05E3">
        <w:trPr>
          <w:trHeight w:val="2123"/>
        </w:trPr>
        <w:tc>
          <w:tcPr>
            <w:tcW w:w="23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6E6" w:rsidRPr="00A06B0E" w:rsidRDefault="008B05E3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lastRenderedPageBreak/>
              <w:t>10:45 - 11:45</w:t>
            </w:r>
            <w:r w:rsidR="006C46E6"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a.m. </w:t>
            </w:r>
          </w:p>
        </w:tc>
        <w:tc>
          <w:tcPr>
            <w:tcW w:w="45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6E6" w:rsidRPr="00A06B0E" w:rsidRDefault="006C46E6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Panel 2 - Plataformas digitales y tratamiento de datos personales</w:t>
            </w:r>
          </w:p>
        </w:tc>
        <w:tc>
          <w:tcPr>
            <w:tcW w:w="3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6E6" w:rsidRDefault="006C46E6" w:rsidP="0098383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○ Juan Carlos </w:t>
            </w:r>
            <w:proofErr w:type="spellStart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Upegui</w:t>
            </w:r>
            <w:proofErr w:type="spellEnd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(Profesor, Universidad Externado de Colombia)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br/>
              <w:t>○ María Lorena Flórez (Directora GECTI, Universidad de los Andes)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</w:t>
            </w:r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br/>
              <w:t xml:space="preserve">○ Vivian Newman (Directora Ejecutiva, </w:t>
            </w:r>
            <w:proofErr w:type="spellStart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Dejusticia</w:t>
            </w:r>
            <w:proofErr w:type="spellEnd"/>
            <w:r w:rsidRPr="00A06B0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)</w:t>
            </w:r>
            <w:r w:rsidR="008B05E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 </w:t>
            </w:r>
          </w:p>
          <w:p w:rsidR="008B05E3" w:rsidRPr="00A06B0E" w:rsidRDefault="008B05E3" w:rsidP="0098383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○ Modera: Carlos Arias (Profesor, Universidad Externado de Colombia)</w:t>
            </w:r>
          </w:p>
        </w:tc>
      </w:tr>
      <w:tr w:rsidR="008B05E3" w:rsidRPr="00A06B0E" w:rsidTr="00A75D86">
        <w:trPr>
          <w:trHeight w:val="2123"/>
        </w:trPr>
        <w:tc>
          <w:tcPr>
            <w:tcW w:w="2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05E3" w:rsidRDefault="008B05E3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 xml:space="preserve">11:45 a.m. – 12:00 m. </w:t>
            </w:r>
          </w:p>
        </w:tc>
        <w:tc>
          <w:tcPr>
            <w:tcW w:w="4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E3" w:rsidRPr="00A06B0E" w:rsidRDefault="008B05E3" w:rsidP="00A75D8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  <w:t>Cierre y conclusiones</w:t>
            </w:r>
          </w:p>
        </w:tc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05E3" w:rsidRPr="00A06B0E" w:rsidRDefault="008B05E3" w:rsidP="0098383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</w:tr>
    </w:tbl>
    <w:p w:rsidR="00801870" w:rsidRDefault="00801870"/>
    <w:sectPr w:rsidR="008018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6E6"/>
    <w:rsid w:val="00401BB0"/>
    <w:rsid w:val="006C46E6"/>
    <w:rsid w:val="00801870"/>
    <w:rsid w:val="008B05E3"/>
    <w:rsid w:val="0098383A"/>
    <w:rsid w:val="00D87ED4"/>
    <w:rsid w:val="00E4258D"/>
    <w:rsid w:val="00FD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E0872EA-884E-496C-8BE7-B44CB529C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6E6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299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Sussmann Herran</dc:creator>
  <cp:keywords/>
  <dc:description/>
  <cp:lastModifiedBy>Nicolas Sussmann Herran</cp:lastModifiedBy>
  <cp:revision>7</cp:revision>
  <dcterms:created xsi:type="dcterms:W3CDTF">2019-02-15T15:55:00Z</dcterms:created>
  <dcterms:modified xsi:type="dcterms:W3CDTF">2019-02-20T15:00:00Z</dcterms:modified>
</cp:coreProperties>
</file>